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629" w:rsidRDefault="00D83629" w:rsidP="00D83629">
      <w:pPr>
        <w:overflowPunct w:val="0"/>
        <w:autoSpaceDE w:val="0"/>
        <w:autoSpaceDN w:val="0"/>
        <w:adjustRightInd w:val="0"/>
        <w:jc w:val="center"/>
        <w:textAlignment w:val="baseline"/>
        <w:rPr>
          <w:sz w:val="32"/>
          <w:szCs w:val="20"/>
        </w:rPr>
      </w:pPr>
    </w:p>
    <w:p w:rsidR="003830F6" w:rsidRPr="003830F6" w:rsidRDefault="003830F6" w:rsidP="003830F6">
      <w:pPr>
        <w:tabs>
          <w:tab w:val="left" w:pos="3585"/>
        </w:tabs>
        <w:rPr>
          <w:rFonts w:eastAsia="Arial Unicode MS"/>
          <w:sz w:val="16"/>
          <w:szCs w:val="16"/>
        </w:rPr>
      </w:pPr>
      <w:r w:rsidRPr="003830F6">
        <w:rPr>
          <w:rFonts w:ascii="Arial Unicode MS" w:eastAsia="Arial Unicode MS" w:hAnsi="Arial Unicode MS" w:cs="Arial Unicode MS"/>
          <w:sz w:val="16"/>
          <w:szCs w:val="16"/>
        </w:rPr>
        <w:tab/>
      </w:r>
    </w:p>
    <w:p w:rsidR="003830F6" w:rsidRPr="003830F6" w:rsidRDefault="00B75090" w:rsidP="003830F6">
      <w:pPr>
        <w:tabs>
          <w:tab w:val="left" w:pos="3585"/>
        </w:tabs>
        <w:ind w:left="1134" w:right="1134"/>
        <w:jc w:val="center"/>
        <w:rPr>
          <w:rFonts w:ascii="Calibri" w:eastAsia="Arial Unicode MS" w:hAnsi="Calibri"/>
          <w:sz w:val="20"/>
          <w:szCs w:val="20"/>
        </w:rPr>
      </w:pPr>
      <w:r w:rsidRPr="003830F6">
        <w:rPr>
          <w:rFonts w:ascii="Arial Unicode MS" w:eastAsia="Arial Unicode MS" w:hAnsi="Arial Unicode MS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29845</wp:posOffset>
            </wp:positionV>
            <wp:extent cx="804545" cy="672465"/>
            <wp:effectExtent l="0" t="0" r="0" b="0"/>
            <wp:wrapNone/>
            <wp:docPr id="7" name="Immagine 3" descr="logo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5" r="4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3830F6" w:rsidRPr="003830F6">
        <w:rPr>
          <w:rFonts w:ascii="Calibri" w:eastAsia="Arial Unicode MS" w:hAnsi="Calibri"/>
          <w:b/>
          <w:sz w:val="20"/>
          <w:szCs w:val="20"/>
        </w:rPr>
        <w:t>ISTITUTO  COMPRENSIVO</w:t>
      </w:r>
      <w:proofErr w:type="gramEnd"/>
      <w:r w:rsidR="003830F6" w:rsidRPr="003830F6">
        <w:rPr>
          <w:rFonts w:ascii="Calibri" w:eastAsia="Arial Unicode MS" w:hAnsi="Calibri"/>
          <w:b/>
          <w:sz w:val="20"/>
          <w:szCs w:val="20"/>
        </w:rPr>
        <w:t xml:space="preserve">  “PAPA GIOVANNI XXIII”</w:t>
      </w:r>
    </w:p>
    <w:p w:rsidR="003830F6" w:rsidRPr="003830F6" w:rsidRDefault="00B75090" w:rsidP="003830F6">
      <w:pPr>
        <w:ind w:left="1134" w:right="1134"/>
        <w:jc w:val="center"/>
        <w:rPr>
          <w:rFonts w:ascii="Calibri" w:eastAsia="Arial Unicode MS" w:hAnsi="Calibri" w:cs="Arial Unicode MS"/>
          <w:i/>
          <w:sz w:val="18"/>
          <w:szCs w:val="20"/>
        </w:rPr>
      </w:pPr>
      <w:r w:rsidRPr="003830F6">
        <w:rPr>
          <w:rFonts w:ascii="Arial Unicode MS" w:eastAsia="Arial Unicode MS" w:hAnsi="Arial Unicode MS" w:cs="Arial Unicode MS"/>
          <w:i/>
          <w:noProof/>
          <w:sz w:val="18"/>
          <w:szCs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5586095</wp:posOffset>
            </wp:positionH>
            <wp:positionV relativeFrom="paragraph">
              <wp:posOffset>3810</wp:posOffset>
            </wp:positionV>
            <wp:extent cx="554990" cy="543560"/>
            <wp:effectExtent l="0" t="0" r="0" b="0"/>
            <wp:wrapNone/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0F6" w:rsidRPr="003830F6">
        <w:rPr>
          <w:rFonts w:ascii="Calibri" w:eastAsia="Arial Unicode MS" w:hAnsi="Calibri" w:cs="Arial Unicode MS"/>
          <w:i/>
          <w:sz w:val="18"/>
          <w:szCs w:val="20"/>
        </w:rPr>
        <w:t xml:space="preserve">Via Villa De Felici, 11   -    </w:t>
      </w:r>
      <w:proofErr w:type="gramStart"/>
      <w:r w:rsidR="003830F6" w:rsidRPr="003830F6">
        <w:rPr>
          <w:rFonts w:ascii="Calibri" w:eastAsia="Arial Unicode MS" w:hAnsi="Calibri" w:cs="Arial Unicode MS"/>
          <w:i/>
          <w:sz w:val="18"/>
          <w:szCs w:val="20"/>
        </w:rPr>
        <w:t>65019  Pianella</w:t>
      </w:r>
      <w:proofErr w:type="gramEnd"/>
      <w:r w:rsidR="003830F6" w:rsidRPr="003830F6">
        <w:rPr>
          <w:rFonts w:ascii="Calibri" w:eastAsia="Arial Unicode MS" w:hAnsi="Calibri" w:cs="Arial Unicode MS"/>
          <w:i/>
          <w:sz w:val="18"/>
          <w:szCs w:val="20"/>
        </w:rPr>
        <w:t xml:space="preserve"> (PE)</w:t>
      </w:r>
    </w:p>
    <w:p w:rsidR="003830F6" w:rsidRPr="003830F6" w:rsidRDefault="003830F6" w:rsidP="003830F6">
      <w:pPr>
        <w:ind w:left="1134" w:right="1134"/>
        <w:jc w:val="center"/>
        <w:rPr>
          <w:rFonts w:ascii="Calibri" w:eastAsia="Arial Unicode MS" w:hAnsi="Calibri" w:cs="Arial Unicode MS"/>
          <w:i/>
          <w:sz w:val="18"/>
          <w:szCs w:val="20"/>
        </w:rPr>
      </w:pPr>
      <w:r w:rsidRPr="003830F6">
        <w:rPr>
          <w:rFonts w:ascii="Calibri" w:eastAsia="Arial Unicode MS" w:hAnsi="Calibri" w:cs="Arial Unicode MS"/>
          <w:i/>
          <w:sz w:val="18"/>
          <w:szCs w:val="20"/>
        </w:rPr>
        <w:t>Cod. Fiscale 80007950688</w:t>
      </w:r>
    </w:p>
    <w:p w:rsidR="003830F6" w:rsidRPr="003830F6" w:rsidRDefault="003830F6" w:rsidP="003830F6">
      <w:pPr>
        <w:ind w:left="1134" w:right="1134"/>
        <w:jc w:val="center"/>
        <w:rPr>
          <w:rFonts w:ascii="Calibri" w:eastAsia="Arial Unicode MS" w:hAnsi="Calibri" w:cs="Arial Unicode MS"/>
          <w:i/>
          <w:sz w:val="18"/>
          <w:szCs w:val="20"/>
        </w:rPr>
      </w:pPr>
      <w:r w:rsidRPr="003830F6">
        <w:rPr>
          <w:rFonts w:ascii="Calibri" w:eastAsia="Arial Unicode MS" w:hAnsi="Calibri" w:cs="Arial Unicode MS"/>
          <w:i/>
          <w:sz w:val="18"/>
          <w:szCs w:val="20"/>
        </w:rPr>
        <w:t xml:space="preserve">Tel. Presidenza 085/9720000 – Segreteria 085/9730217 - 085/9720356 </w:t>
      </w:r>
    </w:p>
    <w:p w:rsidR="003830F6" w:rsidRPr="003830F6" w:rsidRDefault="00CD582A" w:rsidP="003830F6">
      <w:pPr>
        <w:ind w:left="1134" w:right="1134"/>
        <w:jc w:val="center"/>
        <w:rPr>
          <w:rFonts w:ascii="Calibri" w:eastAsia="Arial Unicode MS" w:hAnsi="Calibri"/>
          <w:b/>
          <w:i/>
          <w:color w:val="0000FF"/>
          <w:sz w:val="16"/>
          <w:szCs w:val="16"/>
          <w:u w:val="single"/>
        </w:rPr>
      </w:pPr>
      <w:hyperlink r:id="rId8" w:history="1">
        <w:r w:rsidR="003830F6" w:rsidRPr="003830F6">
          <w:rPr>
            <w:rFonts w:ascii="Calibri" w:eastAsia="Arial Unicode MS" w:hAnsi="Calibri"/>
            <w:b/>
            <w:i/>
            <w:color w:val="0000FF"/>
            <w:sz w:val="16"/>
            <w:szCs w:val="16"/>
            <w:u w:val="single"/>
          </w:rPr>
          <w:t>peic81100p@istruzione.it</w:t>
        </w:r>
      </w:hyperlink>
      <w:r w:rsidR="003830F6" w:rsidRPr="003830F6">
        <w:rPr>
          <w:rFonts w:ascii="Calibri" w:eastAsia="Arial Unicode MS" w:hAnsi="Calibri"/>
          <w:b/>
          <w:i/>
          <w:color w:val="0000FF"/>
          <w:sz w:val="16"/>
          <w:szCs w:val="16"/>
        </w:rPr>
        <w:t xml:space="preserve">    </w:t>
      </w:r>
      <w:hyperlink r:id="rId9" w:history="1">
        <w:r w:rsidR="003830F6" w:rsidRPr="003830F6">
          <w:rPr>
            <w:rFonts w:ascii="Calibri" w:eastAsia="Arial Unicode MS" w:hAnsi="Calibri"/>
            <w:b/>
            <w:i/>
            <w:color w:val="0000FF"/>
            <w:sz w:val="16"/>
            <w:szCs w:val="16"/>
            <w:u w:val="single"/>
          </w:rPr>
          <w:t>peic81100p@pec.istruzione.it</w:t>
        </w:r>
      </w:hyperlink>
      <w:r w:rsidR="003830F6" w:rsidRPr="003830F6">
        <w:rPr>
          <w:rFonts w:ascii="Calibri" w:eastAsia="Arial Unicode MS" w:hAnsi="Calibri"/>
          <w:b/>
          <w:i/>
          <w:color w:val="0000FF"/>
          <w:sz w:val="16"/>
          <w:szCs w:val="16"/>
          <w:u w:val="single"/>
        </w:rPr>
        <w:t xml:space="preserve"> </w:t>
      </w:r>
      <w:r w:rsidR="003830F6" w:rsidRPr="003830F6">
        <w:rPr>
          <w:rFonts w:ascii="Calibri" w:eastAsia="Arial Unicode MS" w:hAnsi="Calibri"/>
          <w:b/>
          <w:i/>
          <w:color w:val="0000FF"/>
          <w:sz w:val="16"/>
          <w:szCs w:val="16"/>
        </w:rPr>
        <w:t xml:space="preserve">    </w:t>
      </w:r>
      <w:hyperlink r:id="rId10" w:history="1">
        <w:r w:rsidR="003830F6" w:rsidRPr="003830F6">
          <w:rPr>
            <w:rFonts w:ascii="Calibri" w:eastAsia="Arial Unicode MS" w:hAnsi="Calibri"/>
            <w:b/>
            <w:i/>
            <w:color w:val="0000FF"/>
            <w:sz w:val="16"/>
            <w:szCs w:val="16"/>
            <w:u w:val="single"/>
          </w:rPr>
          <w:t>http://www.istitutocomprensivopianella.edu.it/</w:t>
        </w:r>
      </w:hyperlink>
    </w:p>
    <w:p w:rsidR="003830F6" w:rsidRPr="00B81E85" w:rsidRDefault="003830F6" w:rsidP="000F3A5F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sz w:val="16"/>
          <w:szCs w:val="16"/>
        </w:rPr>
      </w:pPr>
    </w:p>
    <w:p w:rsidR="003830F6" w:rsidRPr="00B81E85" w:rsidRDefault="003830F6" w:rsidP="000F3A5F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sz w:val="16"/>
          <w:szCs w:val="16"/>
        </w:rPr>
      </w:pPr>
    </w:p>
    <w:p w:rsidR="00B06AB3" w:rsidRDefault="00B06AB3" w:rsidP="006D07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:rsidR="006D073A" w:rsidRDefault="006D073A" w:rsidP="006D07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:rsidR="006D073A" w:rsidRPr="00547336" w:rsidRDefault="006D073A" w:rsidP="006D07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  <w:r w:rsidRPr="00547336">
        <w:rPr>
          <w:rFonts w:ascii="Calibri" w:hAnsi="Calibri" w:cs="Calibri"/>
          <w:b/>
          <w:sz w:val="28"/>
          <w:szCs w:val="28"/>
        </w:rPr>
        <w:t>Bozza progetto DM 66/2023</w:t>
      </w:r>
    </w:p>
    <w:p w:rsidR="006D073A" w:rsidRDefault="006D073A" w:rsidP="006D07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:rsidR="006D073A" w:rsidRPr="006D073A" w:rsidRDefault="006D073A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  <w:r w:rsidRPr="006D073A">
        <w:rPr>
          <w:rFonts w:ascii="Arial" w:hAnsi="Arial" w:cs="Arial"/>
          <w:b/>
          <w:color w:val="212529"/>
          <w:shd w:val="clear" w:color="auto" w:fill="FFFFFF"/>
        </w:rPr>
        <w:t>Titolo:</w:t>
      </w:r>
      <w:r w:rsidRPr="006D073A">
        <w:rPr>
          <w:rFonts w:ascii="Arial" w:hAnsi="Arial" w:cs="Arial"/>
          <w:color w:val="212529"/>
          <w:shd w:val="clear" w:color="auto" w:fill="FFFFFF"/>
        </w:rPr>
        <w:t xml:space="preserve"> Digital </w:t>
      </w:r>
      <w:proofErr w:type="spellStart"/>
      <w:r w:rsidRPr="006D073A">
        <w:rPr>
          <w:rFonts w:ascii="Arial" w:hAnsi="Arial" w:cs="Arial"/>
          <w:color w:val="212529"/>
          <w:shd w:val="clear" w:color="auto" w:fill="FFFFFF"/>
        </w:rPr>
        <w:t>transition</w:t>
      </w:r>
      <w:proofErr w:type="spellEnd"/>
      <w:r w:rsidRPr="006D073A">
        <w:rPr>
          <w:rFonts w:ascii="Arial" w:hAnsi="Arial" w:cs="Arial"/>
          <w:color w:val="212529"/>
          <w:shd w:val="clear" w:color="auto" w:fill="FFFFFF"/>
        </w:rPr>
        <w:t xml:space="preserve"> training </w:t>
      </w:r>
      <w:proofErr w:type="spellStart"/>
      <w:r w:rsidRPr="006D073A">
        <w:rPr>
          <w:rFonts w:ascii="Arial" w:hAnsi="Arial" w:cs="Arial"/>
          <w:color w:val="212529"/>
          <w:shd w:val="clear" w:color="auto" w:fill="FFFFFF"/>
        </w:rPr>
        <w:t>paths</w:t>
      </w:r>
      <w:proofErr w:type="spellEnd"/>
    </w:p>
    <w:p w:rsidR="006D073A" w:rsidRDefault="006D073A" w:rsidP="006D073A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sz w:val="22"/>
          <w:szCs w:val="22"/>
        </w:rPr>
      </w:pPr>
    </w:p>
    <w:p w:rsidR="006D073A" w:rsidRPr="006D073A" w:rsidRDefault="006D073A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212529"/>
          <w:shd w:val="clear" w:color="auto" w:fill="FFFFFF"/>
        </w:rPr>
      </w:pPr>
      <w:r w:rsidRPr="006D073A">
        <w:rPr>
          <w:rFonts w:ascii="Arial" w:hAnsi="Arial" w:cs="Arial"/>
          <w:b/>
          <w:color w:val="212529"/>
          <w:shd w:val="clear" w:color="auto" w:fill="FFFFFF"/>
        </w:rPr>
        <w:t>Descrizione:</w:t>
      </w:r>
    </w:p>
    <w:p w:rsidR="006D073A" w:rsidRDefault="006D073A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Realizzazione di percorsi formativi per il personale scolastico (dirigenti scolastici, direttori dei servizi generali e amministrativi, personale ATA, docenti, personale educativo) sulla transizione digitale nella didattica e nell’organizzazione scolastica, in coerenza con i quadri di riferimento europei per le competenze digitali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DigComp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2.2 e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DigCompEdu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>, nel rispetto del target M4C1-13.</w:t>
      </w:r>
    </w:p>
    <w:p w:rsidR="006D073A" w:rsidRDefault="006D073A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</w:p>
    <w:p w:rsidR="006D073A" w:rsidRDefault="006D073A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  <w:r w:rsidRPr="006D073A">
        <w:rPr>
          <w:rFonts w:ascii="Arial" w:hAnsi="Arial" w:cs="Arial"/>
          <w:b/>
          <w:color w:val="212529"/>
          <w:shd w:val="clear" w:color="auto" w:fill="FFFFFF"/>
        </w:rPr>
        <w:t>Risorse:</w:t>
      </w:r>
      <w:r>
        <w:rPr>
          <w:rFonts w:ascii="Arial" w:hAnsi="Arial" w:cs="Arial"/>
          <w:color w:val="212529"/>
          <w:shd w:val="clear" w:color="auto" w:fill="FFFFFF"/>
        </w:rPr>
        <w:t xml:space="preserve"> € 49975,26</w:t>
      </w:r>
    </w:p>
    <w:p w:rsidR="006D073A" w:rsidRDefault="006D073A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</w:p>
    <w:p w:rsidR="006D073A" w:rsidRDefault="006D073A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  <w:r w:rsidRPr="006D073A">
        <w:rPr>
          <w:rFonts w:ascii="Arial" w:hAnsi="Arial" w:cs="Arial"/>
          <w:b/>
          <w:color w:val="212529"/>
          <w:shd w:val="clear" w:color="auto" w:fill="FFFFFF"/>
        </w:rPr>
        <w:t>Target:</w:t>
      </w:r>
      <w:r>
        <w:rPr>
          <w:rFonts w:ascii="Arial" w:hAnsi="Arial" w:cs="Arial"/>
          <w:color w:val="212529"/>
          <w:shd w:val="clear" w:color="auto" w:fill="FFFFFF"/>
        </w:rPr>
        <w:t xml:space="preserve"> 62 formati (n° attestati) tra docenti, ATA e DS</w:t>
      </w:r>
    </w:p>
    <w:p w:rsidR="006D073A" w:rsidRDefault="006D073A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</w:p>
    <w:p w:rsidR="006D073A" w:rsidRDefault="006D073A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  <w:r w:rsidRPr="006D073A">
        <w:rPr>
          <w:rFonts w:ascii="Arial" w:hAnsi="Arial" w:cs="Arial"/>
          <w:b/>
          <w:color w:val="212529"/>
          <w:shd w:val="clear" w:color="auto" w:fill="FFFFFF"/>
        </w:rPr>
        <w:t>Termine rendicontazione:</w:t>
      </w:r>
      <w:r>
        <w:rPr>
          <w:rFonts w:ascii="Arial" w:hAnsi="Arial" w:cs="Arial"/>
          <w:color w:val="212529"/>
          <w:shd w:val="clear" w:color="auto" w:fill="FFFFFF"/>
        </w:rPr>
        <w:t xml:space="preserve"> 31/12/2025</w:t>
      </w:r>
    </w:p>
    <w:p w:rsidR="006D073A" w:rsidRDefault="006D073A" w:rsidP="006D073A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sz w:val="22"/>
          <w:szCs w:val="22"/>
        </w:rPr>
      </w:pPr>
    </w:p>
    <w:p w:rsidR="006D073A" w:rsidRPr="006D073A" w:rsidRDefault="006D073A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212529"/>
          <w:shd w:val="clear" w:color="auto" w:fill="FFFFFF"/>
        </w:rPr>
      </w:pPr>
      <w:r w:rsidRPr="006D073A">
        <w:rPr>
          <w:rFonts w:ascii="Arial" w:hAnsi="Arial" w:cs="Arial"/>
          <w:b/>
          <w:color w:val="212529"/>
          <w:shd w:val="clear" w:color="auto" w:fill="FFFFFF"/>
        </w:rPr>
        <w:t>Tipologie di attività:</w:t>
      </w:r>
    </w:p>
    <w:p w:rsidR="006D073A" w:rsidRDefault="00342E04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- </w:t>
      </w:r>
      <w:r w:rsidR="006D073A" w:rsidRPr="006D073A">
        <w:rPr>
          <w:rFonts w:ascii="Arial" w:hAnsi="Arial" w:cs="Arial"/>
          <w:color w:val="212529"/>
          <w:shd w:val="clear" w:color="auto" w:fill="FFFFFF"/>
        </w:rPr>
        <w:t>Percorsi di formazione sulla transizione digitale (n. min. attestati finali = 15): 9 edizioni da 10h ciascuna</w:t>
      </w:r>
      <w:r w:rsidR="00547336">
        <w:rPr>
          <w:rFonts w:ascii="Arial" w:hAnsi="Arial" w:cs="Arial"/>
          <w:color w:val="212529"/>
          <w:shd w:val="clear" w:color="auto" w:fill="FFFFFF"/>
        </w:rPr>
        <w:t>, 218,</w:t>
      </w:r>
      <w:bookmarkStart w:id="0" w:name="_GoBack"/>
      <w:bookmarkEnd w:id="0"/>
      <w:r>
        <w:rPr>
          <w:rFonts w:ascii="Arial" w:hAnsi="Arial" w:cs="Arial"/>
          <w:color w:val="212529"/>
          <w:shd w:val="clear" w:color="auto" w:fill="FFFFFF"/>
        </w:rPr>
        <w:t xml:space="preserve">4 €/h  </w:t>
      </w:r>
      <w:r w:rsidRPr="00342E04">
        <w:rPr>
          <w:rFonts w:ascii="Arial" w:hAnsi="Arial" w:cs="Arial"/>
          <w:color w:val="212529"/>
          <w:shd w:val="clear" w:color="auto" w:fill="FFFFFF"/>
        </w:rPr>
        <w:sym w:font="Wingdings" w:char="F0E0"/>
      </w:r>
      <w:r>
        <w:rPr>
          <w:rFonts w:ascii="Arial" w:hAnsi="Arial" w:cs="Arial"/>
          <w:color w:val="212529"/>
          <w:shd w:val="clear" w:color="auto" w:fill="FFFFFF"/>
        </w:rPr>
        <w:t xml:space="preserve"> 39,3%</w:t>
      </w:r>
      <w:r w:rsidR="006D073A" w:rsidRPr="006D073A">
        <w:rPr>
          <w:rFonts w:ascii="Arial" w:hAnsi="Arial" w:cs="Arial"/>
          <w:color w:val="212529"/>
          <w:shd w:val="clear" w:color="auto" w:fill="FFFFFF"/>
        </w:rPr>
        <w:t>;</w:t>
      </w:r>
    </w:p>
    <w:p w:rsidR="00342E04" w:rsidRDefault="00342E04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>Possono essere svolti on-line, in presenza, misti.</w:t>
      </w:r>
    </w:p>
    <w:p w:rsidR="00342E04" w:rsidRDefault="00342E04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</w:p>
    <w:p w:rsidR="00342E04" w:rsidRPr="006D073A" w:rsidRDefault="00342E04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</w:p>
    <w:p w:rsidR="006D073A" w:rsidRDefault="00342E04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- </w:t>
      </w:r>
      <w:r w:rsidR="006D073A" w:rsidRPr="006D073A">
        <w:rPr>
          <w:rFonts w:ascii="Arial" w:hAnsi="Arial" w:cs="Arial"/>
          <w:color w:val="212529"/>
          <w:shd w:val="clear" w:color="auto" w:fill="FFFFFF"/>
        </w:rPr>
        <w:t>Laboratori di formazione sul campo</w:t>
      </w:r>
      <w:r w:rsidR="006D073A">
        <w:rPr>
          <w:rFonts w:ascii="Arial" w:hAnsi="Arial" w:cs="Arial"/>
          <w:color w:val="212529"/>
          <w:shd w:val="clear" w:color="auto" w:fill="FFFFFF"/>
        </w:rPr>
        <w:t xml:space="preserve"> (n. min. di attestati finali = 5</w:t>
      </w:r>
      <w:r>
        <w:rPr>
          <w:rFonts w:ascii="Arial" w:hAnsi="Arial" w:cs="Arial"/>
          <w:color w:val="212529"/>
          <w:shd w:val="clear" w:color="auto" w:fill="FFFFFF"/>
        </w:rPr>
        <w:t>, % min. di risorse impegnate = 30%</w:t>
      </w:r>
      <w:r w:rsidR="006D073A">
        <w:rPr>
          <w:rFonts w:ascii="Arial" w:hAnsi="Arial" w:cs="Arial"/>
          <w:color w:val="212529"/>
          <w:shd w:val="clear" w:color="auto" w:fill="FFFFFF"/>
        </w:rPr>
        <w:t>): 10 edizioni da 10h ciascuna</w:t>
      </w:r>
      <w:r>
        <w:rPr>
          <w:rFonts w:ascii="Arial" w:hAnsi="Arial" w:cs="Arial"/>
          <w:color w:val="212529"/>
          <w:shd w:val="clear" w:color="auto" w:fill="FFFFFF"/>
        </w:rPr>
        <w:t xml:space="preserve">, 218,4 €/h </w:t>
      </w:r>
      <w:r w:rsidRPr="00342E04">
        <w:rPr>
          <w:rFonts w:ascii="Arial" w:hAnsi="Arial" w:cs="Arial"/>
          <w:color w:val="212529"/>
          <w:shd w:val="clear" w:color="auto" w:fill="FFFFFF"/>
        </w:rPr>
        <w:sym w:font="Wingdings" w:char="F0E0"/>
      </w:r>
      <w:r>
        <w:rPr>
          <w:rFonts w:ascii="Arial" w:hAnsi="Arial" w:cs="Arial"/>
          <w:color w:val="212529"/>
          <w:shd w:val="clear" w:color="auto" w:fill="FFFFFF"/>
        </w:rPr>
        <w:t xml:space="preserve"> 43,7% </w:t>
      </w:r>
      <w:r w:rsidR="006D073A">
        <w:rPr>
          <w:rFonts w:ascii="Arial" w:hAnsi="Arial" w:cs="Arial"/>
          <w:color w:val="212529"/>
          <w:shd w:val="clear" w:color="auto" w:fill="FFFFFF"/>
        </w:rPr>
        <w:t>;</w:t>
      </w:r>
    </w:p>
    <w:p w:rsidR="00342E04" w:rsidRDefault="00342E04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>Possono essere svolti solo in presenza.</w:t>
      </w:r>
    </w:p>
    <w:p w:rsidR="00342E04" w:rsidRDefault="00342E04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</w:p>
    <w:p w:rsidR="00342E04" w:rsidRDefault="00342E04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- </w:t>
      </w:r>
      <w:r w:rsidRPr="00342E04">
        <w:rPr>
          <w:rFonts w:ascii="Arial" w:hAnsi="Arial" w:cs="Arial"/>
          <w:color w:val="212529"/>
          <w:shd w:val="clear" w:color="auto" w:fill="FFFFFF"/>
        </w:rPr>
        <w:t>Comunità di pratiche per l’apprendimento</w:t>
      </w:r>
      <w:r>
        <w:rPr>
          <w:rFonts w:ascii="Arial" w:hAnsi="Arial" w:cs="Arial"/>
          <w:color w:val="212529"/>
          <w:shd w:val="clear" w:color="auto" w:fill="FFFFFF"/>
        </w:rPr>
        <w:t xml:space="preserve"> (% max. di risorse impegnate = 20%), 34€/h </w:t>
      </w:r>
      <w:r w:rsidRPr="00342E04">
        <w:rPr>
          <w:rFonts w:ascii="Arial" w:hAnsi="Arial" w:cs="Arial"/>
          <w:color w:val="212529"/>
          <w:shd w:val="clear" w:color="auto" w:fill="FFFFFF"/>
        </w:rPr>
        <w:sym w:font="Wingdings" w:char="F0E0"/>
      </w:r>
      <w:r>
        <w:rPr>
          <w:rFonts w:ascii="Arial" w:hAnsi="Arial" w:cs="Arial"/>
          <w:color w:val="212529"/>
          <w:shd w:val="clear" w:color="auto" w:fill="FFFFFF"/>
        </w:rPr>
        <w:t xml:space="preserve"> 17%. </w:t>
      </w:r>
    </w:p>
    <w:p w:rsidR="00342E04" w:rsidRDefault="00342E04" w:rsidP="006D073A">
      <w:pPr>
        <w:overflowPunct w:val="0"/>
        <w:autoSpaceDE w:val="0"/>
        <w:autoSpaceDN w:val="0"/>
        <w:adjustRightInd w:val="0"/>
        <w:textAlignment w:val="baseline"/>
      </w:pPr>
      <w:r>
        <w:rPr>
          <w:rFonts w:ascii="Arial" w:hAnsi="Arial" w:cs="Arial"/>
          <w:color w:val="212529"/>
          <w:shd w:val="clear" w:color="auto" w:fill="FFFFFF"/>
        </w:rPr>
        <w:t xml:space="preserve">Attività rendicontabili: </w:t>
      </w:r>
      <w:r>
        <w:t>promuovere la ricerca, la produzione, la condivisione, lo scambio dei contenuti didattici digitali, delle strategie, delle metodologie e delle pratiche innovative di transizione digitale all’interno della scuola, sia di tipo didattico (docenti) che organizzativo-amministrativo (dirigenti, DSGA, personale ATA), l’apprendimento fra pari (</w:t>
      </w:r>
      <w:proofErr w:type="spellStart"/>
      <w:r>
        <w:t>peer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>), lo sviluppo professionale continuo, l’aggiornamento dei docenti e del personale amministrativo con la progettazione e la gestione di programmi mirati, lo sviluppo di un curricolo scolastico orientato alle competenze digitali, tramite apposite sessioni collaborative (edizioni) e di ricerca sulla base di obiettivi comuni di innovazione scolastica.</w:t>
      </w:r>
    </w:p>
    <w:p w:rsidR="00342E04" w:rsidRDefault="00342E04" w:rsidP="006D073A">
      <w:pPr>
        <w:overflowPunct w:val="0"/>
        <w:autoSpaceDE w:val="0"/>
        <w:autoSpaceDN w:val="0"/>
        <w:adjustRightInd w:val="0"/>
        <w:textAlignment w:val="baseline"/>
      </w:pP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b/>
          <w:color w:val="212529"/>
        </w:rPr>
      </w:pPr>
      <w:r w:rsidRPr="00342E04">
        <w:rPr>
          <w:rFonts w:ascii="Arial" w:hAnsi="Arial" w:cs="Arial"/>
          <w:b/>
          <w:color w:val="212529"/>
        </w:rPr>
        <w:t>Ambiti tematici della formazione programmata</w:t>
      </w:r>
      <w:r w:rsidRPr="00342E04">
        <w:rPr>
          <w:rFonts w:ascii="Arial" w:hAnsi="Arial" w:cs="Arial"/>
          <w:b/>
          <w:color w:val="212529"/>
        </w:rPr>
        <w:br/>
      </w: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20.25pt;height:17.25pt" o:ole="">
            <v:imagedata r:id="rId11" o:title=""/>
          </v:shape>
          <w:control r:id="rId12" w:name="DefaultOcxName" w:shapeid="_x0000_i1054"/>
        </w:object>
      </w:r>
      <w:r w:rsidRPr="00342E04">
        <w:rPr>
          <w:rFonts w:ascii="Arial" w:hAnsi="Arial" w:cs="Arial"/>
          <w:color w:val="212529"/>
        </w:rPr>
        <w:t> Gestione didattica e tecnica degli ambienti di apprendimento innovativi e dei relativi strumenti tecnologici e dei laboratori, in complementarietà con "Scuola 4.0"</w:t>
      </w: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object w:dxaOrig="225" w:dyaOrig="225">
          <v:shape id="_x0000_i1057" type="#_x0000_t75" style="width:20.25pt;height:17.25pt" o:ole="">
            <v:imagedata r:id="rId13" o:title=""/>
          </v:shape>
          <w:control r:id="rId14" w:name="DefaultOcxName1" w:shapeid="_x0000_i1057"/>
        </w:object>
      </w:r>
      <w:r w:rsidRPr="00342E04">
        <w:rPr>
          <w:rFonts w:ascii="Arial" w:hAnsi="Arial" w:cs="Arial"/>
          <w:color w:val="212529"/>
        </w:rPr>
        <w:t> Aggiornamento del curricolo scolastico per il potenziamento delle competenze digitali</w:t>
      </w: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object w:dxaOrig="225" w:dyaOrig="225">
          <v:shape id="_x0000_i1060" type="#_x0000_t75" style="width:20.25pt;height:17.25pt" o:ole="">
            <v:imagedata r:id="rId11" o:title=""/>
          </v:shape>
          <w:control r:id="rId15" w:name="DefaultOcxName2" w:shapeid="_x0000_i1060"/>
        </w:object>
      </w:r>
      <w:r w:rsidRPr="00342E04">
        <w:rPr>
          <w:rFonts w:ascii="Arial" w:hAnsi="Arial" w:cs="Arial"/>
          <w:color w:val="212529"/>
        </w:rPr>
        <w:t> Metodologie didattiche innovative per l’insegnamento e l’apprendimento, connesse con l’utilizzo delle nuove tecnologie</w:t>
      </w: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lastRenderedPageBreak/>
        <w:object w:dxaOrig="225" w:dyaOrig="225">
          <v:shape id="_x0000_i1063" type="#_x0000_t75" style="width:20.25pt;height:17.25pt" o:ole="">
            <v:imagedata r:id="rId13" o:title=""/>
          </v:shape>
          <w:control r:id="rId16" w:name="DefaultOcxName3" w:shapeid="_x0000_i1063"/>
        </w:object>
      </w:r>
      <w:r w:rsidRPr="00342E04">
        <w:rPr>
          <w:rFonts w:ascii="Arial" w:hAnsi="Arial" w:cs="Arial"/>
          <w:color w:val="212529"/>
        </w:rPr>
        <w:t> Pratiche innovative di verifica e valutazione degli apprendimenti anche con l’utilizzo delle tecnologie digitali</w:t>
      </w: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object w:dxaOrig="225" w:dyaOrig="225">
          <v:shape id="_x0000_i1066" type="#_x0000_t75" style="width:20.25pt;height:17.25pt" o:ole="">
            <v:imagedata r:id="rId11" o:title=""/>
          </v:shape>
          <w:control r:id="rId17" w:name="DefaultOcxName4" w:shapeid="_x0000_i1066"/>
        </w:object>
      </w:r>
      <w:r w:rsidRPr="00342E04">
        <w:rPr>
          <w:rFonts w:ascii="Arial" w:hAnsi="Arial" w:cs="Arial"/>
          <w:color w:val="212529"/>
        </w:rPr>
        <w:t xml:space="preserve"> Didattica e insegnamento dell’informatica, del pensiero computazionale e del </w:t>
      </w:r>
      <w:proofErr w:type="spellStart"/>
      <w:r w:rsidRPr="00342E04">
        <w:rPr>
          <w:rFonts w:ascii="Arial" w:hAnsi="Arial" w:cs="Arial"/>
          <w:color w:val="212529"/>
        </w:rPr>
        <w:t>coding</w:t>
      </w:r>
      <w:proofErr w:type="spellEnd"/>
      <w:r w:rsidRPr="00342E04">
        <w:rPr>
          <w:rFonts w:ascii="Arial" w:hAnsi="Arial" w:cs="Arial"/>
          <w:color w:val="212529"/>
        </w:rPr>
        <w:t>, dell’intelligenza artificiale e della robotica, a partire dalla scuola dell’infanzia</w:t>
      </w: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object w:dxaOrig="225" w:dyaOrig="225">
          <v:shape id="_x0000_i1069" type="#_x0000_t75" style="width:20.25pt;height:17.25pt" o:ole="">
            <v:imagedata r:id="rId11" o:title=""/>
          </v:shape>
          <w:control r:id="rId18" w:name="DefaultOcxName5" w:shapeid="_x0000_i1069"/>
        </w:object>
      </w:r>
      <w:r w:rsidRPr="00342E04">
        <w:rPr>
          <w:rFonts w:ascii="Arial" w:hAnsi="Arial" w:cs="Arial"/>
          <w:color w:val="212529"/>
        </w:rPr>
        <w:t> Potenziamento dell’insegnamento nelle discipline scientifiche, tecnologiche, ingegneristiche e matematiche (STEM),</w:t>
      </w: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object w:dxaOrig="225" w:dyaOrig="225">
          <v:shape id="_x0000_i1072" type="#_x0000_t75" style="width:20.25pt;height:17.25pt" o:ole="">
            <v:imagedata r:id="rId13" o:title=""/>
          </v:shape>
          <w:control r:id="rId19" w:name="DefaultOcxName6" w:shapeid="_x0000_i1072"/>
        </w:object>
      </w:r>
      <w:r w:rsidRPr="00342E04">
        <w:rPr>
          <w:rFonts w:ascii="Arial" w:hAnsi="Arial" w:cs="Arial"/>
          <w:color w:val="212529"/>
        </w:rPr>
        <w:t> </w:t>
      </w:r>
      <w:proofErr w:type="spellStart"/>
      <w:r w:rsidRPr="00342E04">
        <w:rPr>
          <w:rFonts w:ascii="Arial" w:hAnsi="Arial" w:cs="Arial"/>
          <w:color w:val="212529"/>
        </w:rPr>
        <w:t>Cybersicurezza</w:t>
      </w:r>
      <w:proofErr w:type="spellEnd"/>
      <w:r w:rsidRPr="00342E04">
        <w:rPr>
          <w:rFonts w:ascii="Arial" w:hAnsi="Arial" w:cs="Arial"/>
          <w:color w:val="212529"/>
        </w:rPr>
        <w:t xml:space="preserve"> utilizzo sicuro della rete internet e prevenzione del </w:t>
      </w:r>
      <w:proofErr w:type="spellStart"/>
      <w:r w:rsidRPr="00342E04">
        <w:rPr>
          <w:rFonts w:ascii="Arial" w:hAnsi="Arial" w:cs="Arial"/>
          <w:color w:val="212529"/>
        </w:rPr>
        <w:t>cyberbullismo</w:t>
      </w:r>
      <w:proofErr w:type="spellEnd"/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object w:dxaOrig="225" w:dyaOrig="225">
          <v:shape id="_x0000_i1096" type="#_x0000_t75" style="width:20.25pt;height:17.25pt" o:ole="">
            <v:imagedata r:id="rId13" o:title=""/>
          </v:shape>
          <w:control r:id="rId20" w:name="DefaultOcxName7" w:shapeid="_x0000_i1096"/>
        </w:object>
      </w:r>
      <w:r w:rsidRPr="00342E04">
        <w:rPr>
          <w:rFonts w:ascii="Arial" w:hAnsi="Arial" w:cs="Arial"/>
          <w:color w:val="212529"/>
        </w:rPr>
        <w:t> Utilizzo etico e responsabile dell’intelligenza artificiale nella pratica didattica</w:t>
      </w: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object w:dxaOrig="225" w:dyaOrig="225">
          <v:shape id="_x0000_i1078" type="#_x0000_t75" style="width:20.25pt;height:17.25pt" o:ole="">
            <v:imagedata r:id="rId11" o:title=""/>
          </v:shape>
          <w:control r:id="rId21" w:name="DefaultOcxName8" w:shapeid="_x0000_i1078"/>
        </w:object>
      </w:r>
      <w:r w:rsidRPr="00342E04">
        <w:rPr>
          <w:rFonts w:ascii="Arial" w:hAnsi="Arial" w:cs="Arial"/>
          <w:color w:val="212529"/>
        </w:rPr>
        <w:t> Tecnologie digitali per l’inclusione scolastica</w:t>
      </w: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object w:dxaOrig="225" w:dyaOrig="225">
          <v:shape id="_x0000_i1081" type="#_x0000_t75" style="width:20.25pt;height:17.25pt" o:ole="">
            <v:imagedata r:id="rId13" o:title=""/>
          </v:shape>
          <w:control r:id="rId22" w:name="DefaultOcxName9" w:shapeid="_x0000_i1081"/>
        </w:object>
      </w:r>
      <w:r w:rsidRPr="00342E04">
        <w:rPr>
          <w:rFonts w:ascii="Arial" w:hAnsi="Arial" w:cs="Arial"/>
          <w:color w:val="212529"/>
        </w:rPr>
        <w:t> Sviluppo delle competenze di orientamento dei docenti con l’utilizzo delle tecnologie digitali</w:t>
      </w: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object w:dxaOrig="225" w:dyaOrig="225">
          <v:shape id="_x0000_i1084" type="#_x0000_t75" style="width:20.25pt;height:17.25pt" o:ole="">
            <v:imagedata r:id="rId11" o:title=""/>
          </v:shape>
          <w:control r:id="rId23" w:name="DefaultOcxName10" w:shapeid="_x0000_i1084"/>
        </w:object>
      </w:r>
      <w:r w:rsidRPr="00342E04">
        <w:rPr>
          <w:rFonts w:ascii="Arial" w:hAnsi="Arial" w:cs="Arial"/>
          <w:color w:val="212529"/>
        </w:rPr>
        <w:t> Insegnamento dell’educazione civica digitale e dell’educazione alla cittadinanza digitale e utilizzo consapevole delle tecnologie digitali da parte degli studenti</w:t>
      </w: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object w:dxaOrig="225" w:dyaOrig="225">
          <v:shape id="_x0000_i1087" type="#_x0000_t75" style="width:20.25pt;height:17.25pt" o:ole="">
            <v:imagedata r:id="rId11" o:title=""/>
          </v:shape>
          <w:control r:id="rId24" w:name="DefaultOcxName11" w:shapeid="_x0000_i1087"/>
        </w:object>
      </w:r>
      <w:r w:rsidRPr="00342E04">
        <w:rPr>
          <w:rFonts w:ascii="Arial" w:hAnsi="Arial" w:cs="Arial"/>
          <w:color w:val="212529"/>
        </w:rPr>
        <w:t> Leadership dell’innovazione e della trasformazione digitale e didattica nelle scuole</w:t>
      </w: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object w:dxaOrig="225" w:dyaOrig="225">
          <v:shape id="_x0000_i1090" type="#_x0000_t75" style="width:20.25pt;height:17.25pt" o:ole="">
            <v:imagedata r:id="rId11" o:title=""/>
          </v:shape>
          <w:control r:id="rId25" w:name="DefaultOcxName12" w:shapeid="_x0000_i1090"/>
        </w:object>
      </w:r>
      <w:r w:rsidRPr="00342E04">
        <w:rPr>
          <w:rFonts w:ascii="Arial" w:hAnsi="Arial" w:cs="Arial"/>
          <w:color w:val="212529"/>
        </w:rPr>
        <w:t> Digitalizzazione amministrativa delle segreterie scolastiche e potenziamento delle competenze digitali del personale ATA</w:t>
      </w:r>
    </w:p>
    <w:p w:rsidR="00342E04" w:rsidRPr="00342E04" w:rsidRDefault="00342E04" w:rsidP="00342E04">
      <w:pPr>
        <w:shd w:val="clear" w:color="auto" w:fill="FFFFFF"/>
        <w:rPr>
          <w:rFonts w:ascii="Arial" w:hAnsi="Arial" w:cs="Arial"/>
          <w:color w:val="212529"/>
        </w:rPr>
      </w:pPr>
      <w:r w:rsidRPr="00342E04">
        <w:rPr>
          <w:rFonts w:ascii="Arial" w:hAnsi="Arial" w:cs="Arial"/>
          <w:color w:val="212529"/>
        </w:rPr>
        <w:object w:dxaOrig="225" w:dyaOrig="225">
          <v:shape id="_x0000_i1093" type="#_x0000_t75" style="width:20.25pt;height:17.25pt" o:ole="">
            <v:imagedata r:id="rId13" o:title=""/>
          </v:shape>
          <w:control r:id="rId26" w:name="DefaultOcxName13" w:shapeid="_x0000_i1093"/>
        </w:object>
      </w:r>
      <w:r w:rsidRPr="00342E04">
        <w:rPr>
          <w:rFonts w:ascii="Arial" w:hAnsi="Arial" w:cs="Arial"/>
          <w:color w:val="212529"/>
        </w:rPr>
        <w:t> Altro</w:t>
      </w:r>
    </w:p>
    <w:p w:rsidR="00342E04" w:rsidRDefault="00342E04" w:rsidP="006D073A">
      <w:pPr>
        <w:overflowPunct w:val="0"/>
        <w:autoSpaceDE w:val="0"/>
        <w:autoSpaceDN w:val="0"/>
        <w:adjustRightInd w:val="0"/>
        <w:textAlignment w:val="baseline"/>
      </w:pPr>
    </w:p>
    <w:p w:rsidR="00342E04" w:rsidRDefault="00342E04" w:rsidP="006D073A">
      <w:pPr>
        <w:overflowPunct w:val="0"/>
        <w:autoSpaceDE w:val="0"/>
        <w:autoSpaceDN w:val="0"/>
        <w:adjustRightInd w:val="0"/>
        <w:textAlignment w:val="baseline"/>
      </w:pPr>
    </w:p>
    <w:p w:rsidR="00342E04" w:rsidRDefault="00342E04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</w:p>
    <w:p w:rsidR="00342E04" w:rsidRPr="006D073A" w:rsidRDefault="00342E04" w:rsidP="006D073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212529"/>
          <w:shd w:val="clear" w:color="auto" w:fill="FFFFFF"/>
        </w:rPr>
      </w:pPr>
    </w:p>
    <w:sectPr w:rsidR="00342E04" w:rsidRPr="006D073A" w:rsidSect="009314FA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F482EB4"/>
    <w:lvl w:ilvl="0">
      <w:numFmt w:val="bullet"/>
      <w:lvlText w:val="*"/>
      <w:lvlJc w:val="left"/>
    </w:lvl>
  </w:abstractNum>
  <w:abstractNum w:abstractNumId="1" w15:restartNumberingAfterBreak="0">
    <w:nsid w:val="013876BE"/>
    <w:multiLevelType w:val="hybridMultilevel"/>
    <w:tmpl w:val="E5C8C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737AF"/>
    <w:multiLevelType w:val="hybridMultilevel"/>
    <w:tmpl w:val="E7F43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D4074"/>
    <w:multiLevelType w:val="multilevel"/>
    <w:tmpl w:val="5036A3CE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>
      <w:start w:val="1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B77070D"/>
    <w:multiLevelType w:val="singleLevel"/>
    <w:tmpl w:val="5D4CB4F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0C0D791B"/>
    <w:multiLevelType w:val="hybridMultilevel"/>
    <w:tmpl w:val="B02281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CE0D8C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557833"/>
    <w:multiLevelType w:val="hybridMultilevel"/>
    <w:tmpl w:val="019068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43571"/>
    <w:multiLevelType w:val="hybridMultilevel"/>
    <w:tmpl w:val="F94C82CA"/>
    <w:lvl w:ilvl="0" w:tplc="01B00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135"/>
    <w:multiLevelType w:val="singleLevel"/>
    <w:tmpl w:val="5C24522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35B6548E"/>
    <w:multiLevelType w:val="singleLevel"/>
    <w:tmpl w:val="5D4CB4F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3A82436D"/>
    <w:multiLevelType w:val="hybridMultilevel"/>
    <w:tmpl w:val="00868F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B246D"/>
    <w:multiLevelType w:val="multilevel"/>
    <w:tmpl w:val="5036A3CE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>
      <w:start w:val="1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50F0FD8"/>
    <w:multiLevelType w:val="multilevel"/>
    <w:tmpl w:val="BE869B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68" w:hanging="1440"/>
      </w:pPr>
      <w:rPr>
        <w:rFonts w:hint="default"/>
      </w:rPr>
    </w:lvl>
  </w:abstractNum>
  <w:abstractNum w:abstractNumId="13" w15:restartNumberingAfterBreak="0">
    <w:nsid w:val="4D4520D9"/>
    <w:multiLevelType w:val="hybridMultilevel"/>
    <w:tmpl w:val="9DE4C9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5767A"/>
    <w:multiLevelType w:val="singleLevel"/>
    <w:tmpl w:val="F4F8875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80B5DA7"/>
    <w:multiLevelType w:val="multilevel"/>
    <w:tmpl w:val="446EB7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0EA35EC"/>
    <w:multiLevelType w:val="hybridMultilevel"/>
    <w:tmpl w:val="97B6B1F8"/>
    <w:lvl w:ilvl="0" w:tplc="0410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63A20BCA"/>
    <w:multiLevelType w:val="hybridMultilevel"/>
    <w:tmpl w:val="319CA7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DC3B8F"/>
    <w:multiLevelType w:val="hybridMultilevel"/>
    <w:tmpl w:val="3A8C881A"/>
    <w:lvl w:ilvl="0" w:tplc="3E9AFFA2">
      <w:numFmt w:val="bullet"/>
      <w:lvlText w:val="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851D0"/>
    <w:multiLevelType w:val="hybridMultilevel"/>
    <w:tmpl w:val="A9082D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F27F2"/>
    <w:multiLevelType w:val="hybridMultilevel"/>
    <w:tmpl w:val="F6548AE2"/>
    <w:lvl w:ilvl="0" w:tplc="3E9AFFA2">
      <w:numFmt w:val="bullet"/>
      <w:lvlText w:val="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5411E0"/>
    <w:multiLevelType w:val="singleLevel"/>
    <w:tmpl w:val="2ABE334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7B996187"/>
    <w:multiLevelType w:val="hybridMultilevel"/>
    <w:tmpl w:val="67A6BA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9E64E6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A80B4D"/>
    <w:multiLevelType w:val="hybridMultilevel"/>
    <w:tmpl w:val="B8FC4552"/>
    <w:lvl w:ilvl="0" w:tplc="3E9AFFA2">
      <w:numFmt w:val="bullet"/>
      <w:lvlText w:val="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93576"/>
    <w:multiLevelType w:val="hybridMultilevel"/>
    <w:tmpl w:val="25EC3660"/>
    <w:lvl w:ilvl="0" w:tplc="77905BC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8"/>
  </w:num>
  <w:num w:numId="4">
    <w:abstractNumId w:val="7"/>
  </w:num>
  <w:num w:numId="5">
    <w:abstractNumId w:val="21"/>
  </w:num>
  <w:num w:numId="6">
    <w:abstractNumId w:val="16"/>
  </w:num>
  <w:num w:numId="7">
    <w:abstractNumId w:val="4"/>
  </w:num>
  <w:num w:numId="8">
    <w:abstractNumId w:val="17"/>
  </w:num>
  <w:num w:numId="9">
    <w:abstractNumId w:val="9"/>
  </w:num>
  <w:num w:numId="10">
    <w:abstractNumId w:val="12"/>
  </w:num>
  <w:num w:numId="11">
    <w:abstractNumId w:val="22"/>
  </w:num>
  <w:num w:numId="12">
    <w:abstractNumId w:val="5"/>
  </w:num>
  <w:num w:numId="13">
    <w:abstractNumId w:val="14"/>
  </w:num>
  <w:num w:numId="14">
    <w:abstractNumId w:val="2"/>
  </w:num>
  <w:num w:numId="15">
    <w:abstractNumId w:val="13"/>
  </w:num>
  <w:num w:numId="16">
    <w:abstractNumId w:val="23"/>
  </w:num>
  <w:num w:numId="17">
    <w:abstractNumId w:val="18"/>
  </w:num>
  <w:num w:numId="18">
    <w:abstractNumId w:val="20"/>
  </w:num>
  <w:num w:numId="19">
    <w:abstractNumId w:val="1"/>
  </w:num>
  <w:num w:numId="20">
    <w:abstractNumId w:val="15"/>
  </w:num>
  <w:num w:numId="21">
    <w:abstractNumId w:val="24"/>
  </w:num>
  <w:num w:numId="22">
    <w:abstractNumId w:val="11"/>
  </w:num>
  <w:num w:numId="23">
    <w:abstractNumId w:val="3"/>
  </w:num>
  <w:num w:numId="24">
    <w:abstractNumId w:val="1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6A5"/>
    <w:rsid w:val="00012D3E"/>
    <w:rsid w:val="00023505"/>
    <w:rsid w:val="0002413E"/>
    <w:rsid w:val="00035E58"/>
    <w:rsid w:val="000414B8"/>
    <w:rsid w:val="00061C4C"/>
    <w:rsid w:val="00063171"/>
    <w:rsid w:val="00067B8C"/>
    <w:rsid w:val="000A230C"/>
    <w:rsid w:val="000B0683"/>
    <w:rsid w:val="000B0951"/>
    <w:rsid w:val="000E71B8"/>
    <w:rsid w:val="000F3A5F"/>
    <w:rsid w:val="000F53EA"/>
    <w:rsid w:val="001340E1"/>
    <w:rsid w:val="0014099A"/>
    <w:rsid w:val="00154E00"/>
    <w:rsid w:val="001741C8"/>
    <w:rsid w:val="00183998"/>
    <w:rsid w:val="00191CE6"/>
    <w:rsid w:val="001927BA"/>
    <w:rsid w:val="001952D0"/>
    <w:rsid w:val="001A597C"/>
    <w:rsid w:val="001B2316"/>
    <w:rsid w:val="001D7DB1"/>
    <w:rsid w:val="002016F5"/>
    <w:rsid w:val="00205321"/>
    <w:rsid w:val="00220315"/>
    <w:rsid w:val="002221FE"/>
    <w:rsid w:val="002470CC"/>
    <w:rsid w:val="00264F3B"/>
    <w:rsid w:val="00266BFF"/>
    <w:rsid w:val="00296972"/>
    <w:rsid w:val="002B6B8F"/>
    <w:rsid w:val="002C407E"/>
    <w:rsid w:val="002C484A"/>
    <w:rsid w:val="002C582C"/>
    <w:rsid w:val="002C5F39"/>
    <w:rsid w:val="002C7C95"/>
    <w:rsid w:val="002D5530"/>
    <w:rsid w:val="002F144D"/>
    <w:rsid w:val="002F5D7A"/>
    <w:rsid w:val="003150DD"/>
    <w:rsid w:val="00326931"/>
    <w:rsid w:val="00342E04"/>
    <w:rsid w:val="00361E08"/>
    <w:rsid w:val="00364709"/>
    <w:rsid w:val="00365DB4"/>
    <w:rsid w:val="003830F6"/>
    <w:rsid w:val="003849B3"/>
    <w:rsid w:val="00390B00"/>
    <w:rsid w:val="00392F65"/>
    <w:rsid w:val="003B194F"/>
    <w:rsid w:val="003B442C"/>
    <w:rsid w:val="003B7256"/>
    <w:rsid w:val="0040737B"/>
    <w:rsid w:val="004077B4"/>
    <w:rsid w:val="00431A9E"/>
    <w:rsid w:val="00434ED4"/>
    <w:rsid w:val="00450468"/>
    <w:rsid w:val="00451BE2"/>
    <w:rsid w:val="0046436A"/>
    <w:rsid w:val="0047211D"/>
    <w:rsid w:val="00476C8F"/>
    <w:rsid w:val="004B0853"/>
    <w:rsid w:val="004B175B"/>
    <w:rsid w:val="004B242F"/>
    <w:rsid w:val="004B2ACC"/>
    <w:rsid w:val="00500A50"/>
    <w:rsid w:val="005132F2"/>
    <w:rsid w:val="00547336"/>
    <w:rsid w:val="0055742A"/>
    <w:rsid w:val="005636C7"/>
    <w:rsid w:val="005826D9"/>
    <w:rsid w:val="00597D48"/>
    <w:rsid w:val="005A455F"/>
    <w:rsid w:val="005B07E7"/>
    <w:rsid w:val="005C2ABB"/>
    <w:rsid w:val="005C6531"/>
    <w:rsid w:val="005D7400"/>
    <w:rsid w:val="005E218B"/>
    <w:rsid w:val="0060696B"/>
    <w:rsid w:val="0062034A"/>
    <w:rsid w:val="00622073"/>
    <w:rsid w:val="006272E8"/>
    <w:rsid w:val="006338D6"/>
    <w:rsid w:val="00650A6C"/>
    <w:rsid w:val="00652065"/>
    <w:rsid w:val="00652EB0"/>
    <w:rsid w:val="006673FE"/>
    <w:rsid w:val="0068415D"/>
    <w:rsid w:val="006A3DC3"/>
    <w:rsid w:val="006A66D9"/>
    <w:rsid w:val="006B3177"/>
    <w:rsid w:val="006C15D3"/>
    <w:rsid w:val="006D073A"/>
    <w:rsid w:val="006F16AF"/>
    <w:rsid w:val="006F30CC"/>
    <w:rsid w:val="007018D1"/>
    <w:rsid w:val="00704F0A"/>
    <w:rsid w:val="0071541F"/>
    <w:rsid w:val="00723B2C"/>
    <w:rsid w:val="00754B39"/>
    <w:rsid w:val="00756A37"/>
    <w:rsid w:val="00756AAE"/>
    <w:rsid w:val="00773F14"/>
    <w:rsid w:val="0078628E"/>
    <w:rsid w:val="0079132F"/>
    <w:rsid w:val="007959EF"/>
    <w:rsid w:val="00795B90"/>
    <w:rsid w:val="007B074D"/>
    <w:rsid w:val="007C241D"/>
    <w:rsid w:val="007C39B3"/>
    <w:rsid w:val="007D2E2F"/>
    <w:rsid w:val="007D6C38"/>
    <w:rsid w:val="007E7E05"/>
    <w:rsid w:val="00801761"/>
    <w:rsid w:val="00813C49"/>
    <w:rsid w:val="00822F24"/>
    <w:rsid w:val="008243A6"/>
    <w:rsid w:val="00842C6C"/>
    <w:rsid w:val="008474CD"/>
    <w:rsid w:val="00856188"/>
    <w:rsid w:val="0086257D"/>
    <w:rsid w:val="00864C97"/>
    <w:rsid w:val="00875DF7"/>
    <w:rsid w:val="008878E7"/>
    <w:rsid w:val="008A2922"/>
    <w:rsid w:val="008E70C3"/>
    <w:rsid w:val="00905754"/>
    <w:rsid w:val="00922295"/>
    <w:rsid w:val="00925DB3"/>
    <w:rsid w:val="009314FA"/>
    <w:rsid w:val="009369EB"/>
    <w:rsid w:val="00943D03"/>
    <w:rsid w:val="00944860"/>
    <w:rsid w:val="009460F4"/>
    <w:rsid w:val="00953208"/>
    <w:rsid w:val="00970224"/>
    <w:rsid w:val="00995477"/>
    <w:rsid w:val="009C3047"/>
    <w:rsid w:val="009E59E3"/>
    <w:rsid w:val="00A4724F"/>
    <w:rsid w:val="00A71AE3"/>
    <w:rsid w:val="00A80482"/>
    <w:rsid w:val="00A87022"/>
    <w:rsid w:val="00A947D2"/>
    <w:rsid w:val="00AA3CA0"/>
    <w:rsid w:val="00AA7F32"/>
    <w:rsid w:val="00AB7D63"/>
    <w:rsid w:val="00AC3A64"/>
    <w:rsid w:val="00AC6170"/>
    <w:rsid w:val="00AC6F28"/>
    <w:rsid w:val="00AC7ADF"/>
    <w:rsid w:val="00AD4504"/>
    <w:rsid w:val="00AE27E6"/>
    <w:rsid w:val="00B06AB3"/>
    <w:rsid w:val="00B26B97"/>
    <w:rsid w:val="00B47F8E"/>
    <w:rsid w:val="00B75090"/>
    <w:rsid w:val="00B81E85"/>
    <w:rsid w:val="00B93FD9"/>
    <w:rsid w:val="00B975E2"/>
    <w:rsid w:val="00BA085A"/>
    <w:rsid w:val="00BA4084"/>
    <w:rsid w:val="00BB4680"/>
    <w:rsid w:val="00BD4A59"/>
    <w:rsid w:val="00BF193D"/>
    <w:rsid w:val="00C06335"/>
    <w:rsid w:val="00C12270"/>
    <w:rsid w:val="00C17E64"/>
    <w:rsid w:val="00C20922"/>
    <w:rsid w:val="00C3421A"/>
    <w:rsid w:val="00C42EC0"/>
    <w:rsid w:val="00C53B36"/>
    <w:rsid w:val="00C82944"/>
    <w:rsid w:val="00C90776"/>
    <w:rsid w:val="00C91A17"/>
    <w:rsid w:val="00CA44C3"/>
    <w:rsid w:val="00CB1232"/>
    <w:rsid w:val="00CB1A44"/>
    <w:rsid w:val="00CB28BE"/>
    <w:rsid w:val="00CD582A"/>
    <w:rsid w:val="00CF6A5A"/>
    <w:rsid w:val="00D2627F"/>
    <w:rsid w:val="00D42D1D"/>
    <w:rsid w:val="00D54F9B"/>
    <w:rsid w:val="00D70A2E"/>
    <w:rsid w:val="00D77E52"/>
    <w:rsid w:val="00D83629"/>
    <w:rsid w:val="00D8551A"/>
    <w:rsid w:val="00DC4CBB"/>
    <w:rsid w:val="00DE3806"/>
    <w:rsid w:val="00E0494F"/>
    <w:rsid w:val="00E07BA7"/>
    <w:rsid w:val="00E259D9"/>
    <w:rsid w:val="00E32037"/>
    <w:rsid w:val="00E3469C"/>
    <w:rsid w:val="00E51580"/>
    <w:rsid w:val="00E528EA"/>
    <w:rsid w:val="00E935A7"/>
    <w:rsid w:val="00EB0BCD"/>
    <w:rsid w:val="00EB16A5"/>
    <w:rsid w:val="00EB6558"/>
    <w:rsid w:val="00ED1EB0"/>
    <w:rsid w:val="00ED4EAF"/>
    <w:rsid w:val="00F078CB"/>
    <w:rsid w:val="00F10DC6"/>
    <w:rsid w:val="00F1707C"/>
    <w:rsid w:val="00F25691"/>
    <w:rsid w:val="00F564BA"/>
    <w:rsid w:val="00F80C89"/>
    <w:rsid w:val="00FA6DA6"/>
    <w:rsid w:val="00FB0C60"/>
    <w:rsid w:val="00FB5252"/>
    <w:rsid w:val="00FB6B4F"/>
    <w:rsid w:val="00FD2041"/>
    <w:rsid w:val="00FF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6E34ECAB"/>
  <w15:chartTrackingRefBased/>
  <w15:docId w15:val="{45C72C2D-A007-4B80-84E0-988B306A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16A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B16A5"/>
    <w:pPr>
      <w:jc w:val="center"/>
    </w:pPr>
    <w:rPr>
      <w:sz w:val="32"/>
      <w:szCs w:val="20"/>
    </w:rPr>
  </w:style>
  <w:style w:type="character" w:customStyle="1" w:styleId="TitoloCarattere">
    <w:name w:val="Titolo Carattere"/>
    <w:link w:val="Titolo"/>
    <w:rsid w:val="00EB16A5"/>
    <w:rPr>
      <w:rFonts w:ascii="Times New Roman" w:eastAsia="Times New Roman" w:hAnsi="Times New Roman" w:cs="Times New Roman"/>
      <w:sz w:val="32"/>
      <w:szCs w:val="20"/>
      <w:lang w:eastAsia="it-IT"/>
    </w:rPr>
  </w:style>
  <w:style w:type="paragraph" w:customStyle="1" w:styleId="NormaleWeb1">
    <w:name w:val="Normale (Web)1"/>
    <w:basedOn w:val="Normale"/>
    <w:rsid w:val="00EB16A5"/>
    <w:pPr>
      <w:widowControl w:val="0"/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character" w:customStyle="1" w:styleId="Collegamentoipertestuale1">
    <w:name w:val="Collegamento ipertestuale1"/>
    <w:rsid w:val="00EB16A5"/>
    <w:rPr>
      <w:color w:val="0000FF"/>
      <w:sz w:val="20"/>
      <w:u w:val="single"/>
    </w:rPr>
  </w:style>
  <w:style w:type="character" w:styleId="Collegamentoipertestuale">
    <w:name w:val="Hyperlink"/>
    <w:rsid w:val="00EB16A5"/>
    <w:rPr>
      <w:color w:val="0000FF"/>
      <w:u w:val="single"/>
    </w:rPr>
  </w:style>
  <w:style w:type="table" w:styleId="Grigliatabella">
    <w:name w:val="Table Grid"/>
    <w:basedOn w:val="Tabellanormale"/>
    <w:rsid w:val="00EB16A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6A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B16A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C6F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eWeb2">
    <w:name w:val="Normale (Web)2"/>
    <w:basedOn w:val="Normale"/>
    <w:rsid w:val="00191CE6"/>
    <w:pPr>
      <w:widowControl w:val="0"/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character" w:customStyle="1" w:styleId="Collegamentoipertestuale2">
    <w:name w:val="Collegamento ipertestuale2"/>
    <w:rsid w:val="00191CE6"/>
    <w:rPr>
      <w:color w:val="0000FF"/>
      <w:sz w:val="20"/>
      <w:u w:val="single"/>
    </w:rPr>
  </w:style>
  <w:style w:type="paragraph" w:customStyle="1" w:styleId="Style13">
    <w:name w:val="Style13"/>
    <w:basedOn w:val="Normale"/>
    <w:uiPriority w:val="99"/>
    <w:rsid w:val="00822F24"/>
    <w:pPr>
      <w:widowControl w:val="0"/>
      <w:autoSpaceDE w:val="0"/>
      <w:autoSpaceDN w:val="0"/>
      <w:adjustRightInd w:val="0"/>
      <w:spacing w:line="317" w:lineRule="exact"/>
      <w:ind w:hanging="353"/>
    </w:pPr>
  </w:style>
  <w:style w:type="character" w:customStyle="1" w:styleId="FontStyle20">
    <w:name w:val="Font Style20"/>
    <w:uiPriority w:val="99"/>
    <w:rsid w:val="00822F2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99547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Enfasigrassetto">
    <w:name w:val="Strong"/>
    <w:uiPriority w:val="22"/>
    <w:qFormat/>
    <w:rsid w:val="00995477"/>
    <w:rPr>
      <w:b/>
      <w:bCs/>
    </w:rPr>
  </w:style>
  <w:style w:type="character" w:styleId="Enfasicorsivo">
    <w:name w:val="Emphasis"/>
    <w:uiPriority w:val="20"/>
    <w:qFormat/>
    <w:rsid w:val="009954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48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3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7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297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18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0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3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5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81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53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5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707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5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28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42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740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447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7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01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17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3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74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8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092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ic81100p@istruzione.it" TargetMode="Externa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image" Target="media/image2.png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wmf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hyperlink" Target="http://www.istitutocomprensivopianella.edu.it/" TargetMode="External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hyperlink" Target="mailto:peic81100p@pec.istruzione.it" TargetMode="External"/><Relationship Id="rId14" Type="http://schemas.openxmlformats.org/officeDocument/2006/relationships/control" Target="activeX/activeX2.xml"/><Relationship Id="rId22" Type="http://schemas.openxmlformats.org/officeDocument/2006/relationships/control" Target="activeX/activeX10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4D7C4-CB17-4E5F-A1AF-624A6A53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4343</CharactersWithSpaces>
  <SharedDoc>false</SharedDoc>
  <HLinks>
    <vt:vector size="30" baseType="variant">
      <vt:variant>
        <vt:i4>3866719</vt:i4>
      </vt:variant>
      <vt:variant>
        <vt:i4>12</vt:i4>
      </vt:variant>
      <vt:variant>
        <vt:i4>0</vt:i4>
      </vt:variant>
      <vt:variant>
        <vt:i4>5</vt:i4>
      </vt:variant>
      <vt:variant>
        <vt:lpwstr>mailto:giuseppe.verratti@pec.it</vt:lpwstr>
      </vt:variant>
      <vt:variant>
        <vt:lpwstr/>
      </vt:variant>
      <vt:variant>
        <vt:i4>786472</vt:i4>
      </vt:variant>
      <vt:variant>
        <vt:i4>9</vt:i4>
      </vt:variant>
      <vt:variant>
        <vt:i4>0</vt:i4>
      </vt:variant>
      <vt:variant>
        <vt:i4>5</vt:i4>
      </vt:variant>
      <vt:variant>
        <vt:lpwstr>mailto:duegisicurezza@gmail.com</vt:lpwstr>
      </vt:variant>
      <vt:variant>
        <vt:lpwstr/>
      </vt:variant>
      <vt:variant>
        <vt:i4>8257575</vt:i4>
      </vt:variant>
      <vt:variant>
        <vt:i4>6</vt:i4>
      </vt:variant>
      <vt:variant>
        <vt:i4>0</vt:i4>
      </vt:variant>
      <vt:variant>
        <vt:i4>5</vt:i4>
      </vt:variant>
      <vt:variant>
        <vt:lpwstr>http://www.istitutocomprensivopianella.edu.it/</vt:lpwstr>
      </vt:variant>
      <vt:variant>
        <vt:lpwstr/>
      </vt:variant>
      <vt:variant>
        <vt:i4>5308527</vt:i4>
      </vt:variant>
      <vt:variant>
        <vt:i4>3</vt:i4>
      </vt:variant>
      <vt:variant>
        <vt:i4>0</vt:i4>
      </vt:variant>
      <vt:variant>
        <vt:i4>5</vt:i4>
      </vt:variant>
      <vt:variant>
        <vt:lpwstr>mailto:peic81100p@pec.istruzione.it</vt:lpwstr>
      </vt:variant>
      <vt:variant>
        <vt:lpwstr/>
      </vt:variant>
      <vt:variant>
        <vt:i4>1704060</vt:i4>
      </vt:variant>
      <vt:variant>
        <vt:i4>0</vt:i4>
      </vt:variant>
      <vt:variant>
        <vt:i4>0</vt:i4>
      </vt:variant>
      <vt:variant>
        <vt:i4>5</vt:i4>
      </vt:variant>
      <vt:variant>
        <vt:lpwstr>mailto:peic81100p@istruzione.it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Di Fabio</dc:creator>
  <cp:keywords/>
  <cp:lastModifiedBy>pc4</cp:lastModifiedBy>
  <cp:revision>5</cp:revision>
  <cp:lastPrinted>2024-02-05T09:24:00Z</cp:lastPrinted>
  <dcterms:created xsi:type="dcterms:W3CDTF">2024-02-05T10:08:00Z</dcterms:created>
  <dcterms:modified xsi:type="dcterms:W3CDTF">2024-02-05T10:39:00Z</dcterms:modified>
</cp:coreProperties>
</file>